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695"/>
        <w:tblW w:w="14163" w:type="dxa"/>
        <w:tblCellMar>
          <w:left w:w="70" w:type="dxa"/>
          <w:right w:w="70" w:type="dxa"/>
        </w:tblCellMar>
        <w:tblLook w:val="04A0"/>
      </w:tblPr>
      <w:tblGrid>
        <w:gridCol w:w="700"/>
        <w:gridCol w:w="2563"/>
        <w:gridCol w:w="6040"/>
        <w:gridCol w:w="3660"/>
        <w:gridCol w:w="1200"/>
      </w:tblGrid>
      <w:tr w:rsidR="001255E8" w:rsidRPr="001255E8" w:rsidTr="001255E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>Director/a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>Nombre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>Contacto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>IAP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Achilli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Carla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“Centenario, una plaza en mi ciudad”. Concurso sobre Historia y Memoria Local.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carliachilli@gmail.com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Alvárez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Diego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Introducción de especies forestales para la zona centro de Córdoba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diegolalvarez@yahoo.com.ar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Amaya, Fabricio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Re-sonando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fabricioamaya3@gmail.com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Andreis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Mariano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La cuestión Malvinas: un asunto permanente en la defensa de la soberanía del pueblo argentino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marianoandreis@hotmail.com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Arevalo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Luis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Rondas de Mujeres y prácticas comunitarias de cuidado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socioarevalo@gmail.com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Arzeno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Gardella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María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Agostina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De ESI si queremos hablar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agostinaarzeno@gmail.com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Avendaño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Manelli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Carla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Comunicación Solidaria: vinculando actores y construyendo sentidos desde la economía social en territorios.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cavendano_manel@yahoo.com.ar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Barrera Calderón, Emanuel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Diálogo de saberes y trabajo colectivo para la conservación del Monte Nativo en el noroeste cordobés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ebarreracalderon@gmail.com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Bianchi, Francisco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Determinación de la potencialidad productiva de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Solanuntuberusum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tres fechas de siembra, durante la época de sementera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semitardía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en la región de Villa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Maria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zona de influencia.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franbianchi@gmail.com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Bleger, Romina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Soberanía Alimentaria: experiencias de consumo organizado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romibleger@gmail.com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12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Bordese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Marianela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Marcas del tiempo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Breser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Laura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Evaluación de la prevalencia de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Brucella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canis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Brucella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abortus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perros domésticos alojados en la ciudad de Villa María y Villa del Rosario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laurabreser45@hotmail.com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Buffa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Fiorella</w:t>
            </w:r>
            <w:proofErr w:type="spellEnd"/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Aprendemos juntos. Segunda edición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fiobuffa@yahoo.com.ar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Buthet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Lara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Construcción de Ciencia Ciudadana y análisis de la Salud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Socioambiental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articulando los saberes de La Cooperativa 7 de Febrero Limitada, El Barrio Las Playas y La Universidad Nacional de Villa María. Periodo 2022-2023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larabuthet@yahoo.com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Básicas/ 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Cancé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Ignacio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"Jóvenes Transformando: Talleres de Diseño de proyectos de Desarrollo Local"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ignaciocance@gmail.com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Ceballos, Claudia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Comunicación para la inclusión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claudiaceballos80@gmail.com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Chiavenato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Renata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¨Cine en el Pabellón de las mujeres. Unidad Penitenciaria Nº 5 de Villa María Córdoba: Homenaje a Nicolás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Pomba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renatalaroja@gmail.com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Colomino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Andrea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Pedagogías de la memoria: experiencias socio comunitarias en Villa María y la región.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andrea_colomino@hotmail.com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Coppari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Olga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Narrar-se para emancipar-se. Experiencias de mujeres en capacitación profesional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susanacoppari17@gmail.com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Correa, Pablo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Punto de partida digital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pcorrea@educ.ar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de la Fuente, Federico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Diseño de un elemento de convergencia. Aportes desde el Diseño Industrial para el fortalecimiento del valor social y cultural de los espacios públicos abiertos de la ciudad.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federicod21@gmail.com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Drovetta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Raquel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CONSTRUYENDO MIRADAS: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Toyenhi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m'ak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ta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titetshan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Intervenciones para lograr mejoras en la salud visual de habitantes de las Comunidades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wichí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raqueldrovetta@yahoo.com.ar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Fatyass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Rocío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Niñas y Niños Investigadores: experiencias de conocimiento desde un enfoque protagónico</w:t>
            </w: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y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multiespecie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en el barrio Ex-Matadero Villa Nueva.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rociofatyass@gmail.com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Fernández, Ruth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El apego (relación madre-niño) en pacientes de la maternidad del Hospital Pasteur de la ciudad de villa maría: un abordaje para el fortalecimiento del vínculo.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ruthfernandez@unvm.edu.ar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Garofani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Diego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Boletín informativo de les trabajadores. La comunicación como estrategia de organización y articulación de saberes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diego_garofani@yahoo.com.ar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Gasparrini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Guido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Articulación interinstitucional para el fortalecimiento de emprendimientos productivos de la Economía Social y Solidaria en la localidad de Villa María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ggasparrini11@gmail.com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Giammarini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Gabriela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Voces, intercambios y diálogos abiertos sobre las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literacidades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académicas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ggiammarini@unvm.edu.ar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Gianinetto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Jimena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Danza en la diversidad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gianinetto_jimena@hotmail.com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Gili, María Laura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Registro del potencial documental archivístico en barrios de Villa María. Narrativas barriales: relatos de las vecindades. Córdoba. Argentina.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marialauragili@gmail.com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30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González, Alejandro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Entrenamiento GAEV (Gestión en Animación y Efectos Visuales): una tecnología socio-productiva para el desarrollo local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elalenator@gmail.com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Guzmán, Ana Leticia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 xml:space="preserve">Producción de </w:t>
            </w:r>
            <w:proofErr w:type="spellStart"/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plantines</w:t>
            </w:r>
            <w:proofErr w:type="spellEnd"/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 xml:space="preserve"> agroecológicos para potenciar espacios locales productivos y socio-comunitarios.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leticianaguzman@yahoo.com.ar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Infante, Alfredo Ezequiel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Creciente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222222"/>
                <w:lang w:eastAsia="es-ES"/>
              </w:rPr>
              <w:t>ezequietlinfante@gmail.com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Juncos, Rodolfo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Archivo de Historia Sindical. Conocer el pasado, organizar el presente y cambiar el futuro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rodolfojuncosfrontera@yahoo.com.ar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Lanús, Tamara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RANGE!D44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Hasta la raíz: Identidad y narrativas de las personas mayores desde una perspectiva de género.</w:t>
            </w:r>
            <w:bookmarkEnd w:id="0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tamaralanus@hotmail.com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Leguizamón, Romina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Gestión y Desarrollo de Turismo Rural Comunitario Sostenible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rleguizamon@unvm.edu.ar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Magallanes, Graciela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Ciencia, educación y sociedad: acerca de la producción, transferencia de conocimiento y metodología de la investigación en una experiencia con estudiantes de medicina de la UNVM en vinculación con otros niveles educativos y la salud pública.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magallanesg@yahoo.com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Maggi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María Florencia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Activando la caravana. Problematizar el derecho al ocio y las experiencias de sociabilidad de/con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lxs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jóvenes en espacios públicos de la ciudad de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Oncativo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florencia.maggi.88@gmail.com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Manavella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Agustina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Habilidades socioemocionales y compromiso. Procesos de aprendizaje ambiental en diversos contextos.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agustinamanavella@unvm.edu.ar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Martinengo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María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Jorgelina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Fortalecimiento Organizativo y Comunitario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jormartinengo@gmail.com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40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Mirad, Heraldo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Nahum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“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Un@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tod@s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: Estrategia ludo pedagógica para la formación en cooperativismo y mutualismo”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nahummirad@hotmail.com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Molina, Emanuel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“</w:t>
            </w:r>
            <w:proofErr w:type="spellStart"/>
            <w:proofErr w:type="gram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Habi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proofErr w:type="spellStart"/>
            <w:proofErr w:type="gram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tar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la palabra”. Espacios de alfabetización no formales.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emanuel.molina@gmail.com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Montes, Florencia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“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rESIstir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decidir: construcción colectiva de saberes y de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haceres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florencia_montes@hotmail.com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Morales, María Virginia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El pueblo quiere saber: la revalorización del archivo histórico a partir de las cartas dirigidas a Juan y Eva Perón (1946-1955).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mvirginiamorales@yahoo.com.ar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Moreira, Gabriela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Sembrando Arte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gmorei@hotmail.com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Navarro, Sergio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Reorganización y ampliación del Museo “Viviana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Poey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” de Ciencias Morfológicas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queconavarro@yahoo.com.ar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Padilla,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Nilver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Leer y Escribir en la escuela pública : Un puente entre Universidad y Educación Secundaria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nrpadilla@unvm.edu.ar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Paredes, Aldo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Precios Populares de alimentos para el fortalecimiento de la extensión universitaria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aldoparedesberger@gmail.com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Pavcovich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Paula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Huerta agroecológica. Sembrando la tierna rebeldía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pipavcovich@gmail.com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Pérez, Fernando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Derechos humanos, proximidad y género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fernandoperezvm@gmail.com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Politi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Valeria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“Tendiendo Puentes”. Accesibilidad/Discapacidad. Un abordaje Interdisciplinario en la Universidad Nacional de Villa María (UNVM)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vpoliti@unvm.edu.ar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Pozzi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Vieyra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Marcela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Sexualidades, pedagogías y afectos. Abordajes territoriales con perspectiva de género. Villa María y Villa Nueva 2022/2023.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marcepozzi@gmail.com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Prevero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Romina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VI TORNEO DE RESOLUCIÓN DE PROBLEMAS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rominaprevero@unvm.edu.ar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Quatrini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Diego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lang w:eastAsia="es-ES"/>
              </w:rPr>
              <w:t>Escalamiento de la economía social y solidaria en la rama del artesanado y el espacio público. Facilidades y capacitación en canales de comunicación, comercialización y difusión digital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lang w:eastAsia="es-ES"/>
              </w:rPr>
              <w:t>diegoquattrini@unvm.edu.ar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Redondo, Gabriela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lang w:eastAsia="es-ES"/>
              </w:rPr>
              <w:t>Rutas: Memorias y cultura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garedondo67@gmail.com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Reyes, Alejandra Manuela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lang w:eastAsia="es-ES"/>
              </w:rPr>
              <w:t>Primavera de ópera experimental y poesía en la UNVM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lang w:eastAsia="es-ES"/>
              </w:rPr>
              <w:t>manuelareyes85@hotmail.com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Rivarola, Edgardo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ROJA A LA VIOLENCIA II. “Construcción colectiva de herramientas para la prevención y acción ante situaciones de violencia de género en clubes deportivos.”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elmaestrorivarola@hotmail.com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Riviera, Elisa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“Una gestión menstrual con más igualdad”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rivieraelisa@gmail.com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Extensión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Rodríguez,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Malvina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Desmontando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Fake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News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App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. Una aplicación digital para verificar noticias en redes sociales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malvirodriguez@gmail.com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Sambuceti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Nicolás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EVALUACIÓN Y MEJORA DE LAS PRÁCTICAS DE CALOSTRADO EN PRODUCTORES LECHEROS DE LA CUENCA LECHERA DE VILLA MARÍA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nsambuceti@unvm.edu.ar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Schaigorodsky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Emilia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Trabajos territoriales para la soberanía alimentaria: fortaleciendo huertas comunitarias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eschaigorodsky@gmail.com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  <w:tr w:rsidR="001255E8" w:rsidRPr="001255E8" w:rsidTr="001255E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Sodero, Sonia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Acompañamiento a personas con diagnóstico de diabetes que acuden a los servicios de salud del Hospital Pasteur de Villa María y se encuentran incluidas en el programa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ProCorDia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ssodero@unvm.edu.ar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Humanas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Villarreal, Mario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Batucada Ave Fénix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mevillarreal@unvm.edu.ar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Sociales </w:t>
            </w:r>
          </w:p>
        </w:tc>
      </w:tr>
      <w:tr w:rsidR="001255E8" w:rsidRPr="001255E8" w:rsidTr="001255E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Vottero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Juan José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Uniendo esfuerzos todos ganamos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jjvottero@hotmail.com.ar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Básicas</w:t>
            </w:r>
          </w:p>
        </w:tc>
      </w:tr>
      <w:tr w:rsidR="001255E8" w:rsidRPr="001255E8" w:rsidTr="001255E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5E8" w:rsidRPr="001255E8" w:rsidRDefault="001255E8" w:rsidP="0012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Zanotti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, Agustín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Violencias de género en debate: el </w:t>
            </w:r>
            <w:proofErr w:type="spellStart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podcast</w:t>
            </w:r>
            <w:proofErr w:type="spellEnd"/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como herramienta reflexiva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agustinzanotti@gmail.com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E8" w:rsidRPr="001255E8" w:rsidRDefault="001255E8" w:rsidP="00125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255E8">
              <w:rPr>
                <w:rFonts w:ascii="Calibri" w:eastAsia="Times New Roman" w:hAnsi="Calibri" w:cs="Calibri"/>
                <w:color w:val="000000"/>
                <w:lang w:eastAsia="es-ES"/>
              </w:rPr>
              <w:t>Sociales</w:t>
            </w:r>
          </w:p>
        </w:tc>
      </w:tr>
    </w:tbl>
    <w:p w:rsidR="00711575" w:rsidRDefault="001255E8"/>
    <w:sectPr w:rsidR="00711575" w:rsidSect="001255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55E8"/>
    <w:rsid w:val="000C0F27"/>
    <w:rsid w:val="001255E8"/>
    <w:rsid w:val="004E3866"/>
    <w:rsid w:val="0054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unvm</dc:creator>
  <cp:lastModifiedBy>unvm</cp:lastModifiedBy>
  <cp:revision>1</cp:revision>
  <dcterms:created xsi:type="dcterms:W3CDTF">2022-08-11T18:47:00Z</dcterms:created>
  <dcterms:modified xsi:type="dcterms:W3CDTF">2022-08-11T18:48:00Z</dcterms:modified>
</cp:coreProperties>
</file>